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CE9CE" w14:textId="03FD6944" w:rsidR="006D0081" w:rsidRDefault="002371FB" w:rsidP="00DD43A3">
      <w:pPr>
        <w:pStyle w:val="Subtitle"/>
        <w:spacing w:after="0" w:line="240" w:lineRule="auto"/>
        <w:jc w:val="center"/>
        <w:rPr>
          <w:rFonts w:ascii="Arial" w:hAnsi="Arial" w:cs="Arial"/>
          <w:b/>
          <w:bCs/>
          <w:smallCaps/>
          <w:color w:val="00435B"/>
          <w:sz w:val="20"/>
          <w:szCs w:val="20"/>
        </w:rPr>
      </w:pPr>
      <w:r w:rsidRPr="00662F71">
        <w:rPr>
          <w:rFonts w:ascii="Arial" w:hAnsi="Arial" w:cs="Arial"/>
          <w:b/>
          <w:bCs/>
          <w:smallCaps/>
          <w:color w:val="00435B"/>
          <w:sz w:val="20"/>
          <w:szCs w:val="20"/>
        </w:rPr>
        <w:t>TIEKĖJŲ KVALIFIKACIJOS REIKALAVIMA</w:t>
      </w:r>
      <w:r w:rsidR="007F338C" w:rsidRPr="00662F71">
        <w:rPr>
          <w:rFonts w:ascii="Arial" w:hAnsi="Arial" w:cs="Arial"/>
          <w:b/>
          <w:bCs/>
          <w:smallCaps/>
          <w:color w:val="00435B"/>
          <w:sz w:val="20"/>
          <w:szCs w:val="20"/>
        </w:rPr>
        <w:t>I</w:t>
      </w:r>
    </w:p>
    <w:p w14:paraId="77DAAD24" w14:textId="77777777" w:rsidR="0034513F" w:rsidRPr="003E0CCE" w:rsidRDefault="0034513F" w:rsidP="00DD43A3">
      <w:pPr>
        <w:spacing w:after="0"/>
        <w:jc w:val="center"/>
        <w:rPr>
          <w:rFonts w:ascii="Arial" w:hAnsi="Arial" w:cs="Arial"/>
          <w:color w:val="00435B"/>
          <w:sz w:val="20"/>
          <w:szCs w:val="20"/>
        </w:rPr>
      </w:pPr>
    </w:p>
    <w:p w14:paraId="00801B5D" w14:textId="353B3988" w:rsidR="002371FB" w:rsidRDefault="00535C59" w:rsidP="00DD43A3">
      <w:pPr>
        <w:pStyle w:val="Subtitle"/>
        <w:spacing w:after="0" w:line="240" w:lineRule="auto"/>
        <w:jc w:val="center"/>
        <w:rPr>
          <w:rFonts w:ascii="Arial" w:hAnsi="Arial" w:cs="Arial"/>
          <w:b/>
          <w:bCs/>
          <w:caps w:val="0"/>
          <w:color w:val="00435B"/>
          <w:spacing w:val="0"/>
          <w:sz w:val="20"/>
          <w:szCs w:val="20"/>
        </w:rPr>
      </w:pPr>
      <w:r w:rsidRPr="00535C59">
        <w:rPr>
          <w:rFonts w:ascii="Arial" w:hAnsi="Arial" w:cs="Arial"/>
          <w:b/>
          <w:bCs/>
          <w:caps w:val="0"/>
          <w:color w:val="00435B"/>
          <w:spacing w:val="0"/>
          <w:sz w:val="20"/>
          <w:szCs w:val="20"/>
        </w:rPr>
        <w:t>Savanoriško darbuotojų sveikatos draudimo paslaugos</w:t>
      </w:r>
    </w:p>
    <w:p w14:paraId="6D1B599D" w14:textId="77777777" w:rsidR="00535C59" w:rsidRPr="00535C59" w:rsidRDefault="00535C59" w:rsidP="00535C59"/>
    <w:p w14:paraId="6EB0D94D" w14:textId="4A1B262A" w:rsidR="006B2232" w:rsidRPr="006B2232" w:rsidRDefault="006B2232" w:rsidP="00BA14EB">
      <w:pPr>
        <w:numPr>
          <w:ilvl w:val="0"/>
          <w:numId w:val="19"/>
        </w:numPr>
        <w:tabs>
          <w:tab w:val="left" w:pos="993"/>
        </w:tabs>
        <w:suppressAutoHyphens w:val="0"/>
        <w:autoSpaceDN/>
        <w:spacing w:before="60" w:after="0"/>
        <w:ind w:left="0" w:right="57" w:firstLine="567"/>
        <w:contextualSpacing/>
        <w:jc w:val="both"/>
        <w:rPr>
          <w:rFonts w:ascii="Arial" w:eastAsia="Calibri" w:hAnsi="Arial" w:cs="Arial"/>
          <w:color w:val="00435B"/>
          <w:sz w:val="20"/>
          <w:szCs w:val="20"/>
          <w:lang w:eastAsia="en-US"/>
        </w:rPr>
      </w:pPr>
      <w:r w:rsidRPr="006B2232">
        <w:rPr>
          <w:rFonts w:ascii="Arial" w:eastAsia="Calibri" w:hAnsi="Arial" w:cs="Arial"/>
          <w:color w:val="00435B"/>
          <w:sz w:val="20"/>
          <w:szCs w:val="20"/>
          <w:lang w:eastAsia="en-US"/>
        </w:rPr>
        <w:t xml:space="preserve">UAB ILTE (toliau – perkančioji organizacija) perka </w:t>
      </w:r>
      <w:r w:rsidR="00535C59" w:rsidRPr="00535C59">
        <w:rPr>
          <w:rFonts w:ascii="Arial" w:eastAsia="Calibri" w:hAnsi="Arial" w:cs="Arial"/>
          <w:color w:val="00435B"/>
          <w:sz w:val="20"/>
          <w:szCs w:val="20"/>
          <w:lang w:eastAsia="en-US"/>
        </w:rPr>
        <w:t xml:space="preserve">Savanoriško darbuotojų sveikatos draudimo </w:t>
      </w:r>
      <w:r w:rsidR="006E6223">
        <w:rPr>
          <w:rFonts w:ascii="Arial" w:eastAsia="Calibri" w:hAnsi="Arial" w:cs="Arial"/>
          <w:color w:val="00435B"/>
          <w:sz w:val="20"/>
          <w:szCs w:val="20"/>
          <w:lang w:eastAsia="en-US"/>
        </w:rPr>
        <w:t>paslaugas</w:t>
      </w:r>
      <w:r w:rsidRPr="006B2232">
        <w:rPr>
          <w:rFonts w:ascii="Arial" w:eastAsia="Calibri" w:hAnsi="Arial" w:cs="Arial"/>
          <w:color w:val="00435B"/>
          <w:sz w:val="20"/>
          <w:szCs w:val="20"/>
          <w:lang w:eastAsia="en-US"/>
        </w:rPr>
        <w:t>.</w:t>
      </w:r>
    </w:p>
    <w:p w14:paraId="118D4BD9" w14:textId="6853C43A" w:rsidR="006B2232" w:rsidRPr="006B2232" w:rsidRDefault="006B2232" w:rsidP="00BA14EB">
      <w:pPr>
        <w:numPr>
          <w:ilvl w:val="0"/>
          <w:numId w:val="19"/>
        </w:numPr>
        <w:tabs>
          <w:tab w:val="left" w:pos="993"/>
        </w:tabs>
        <w:suppressAutoHyphens w:val="0"/>
        <w:autoSpaceDN/>
        <w:spacing w:before="60" w:after="0"/>
        <w:ind w:left="0" w:right="64" w:firstLine="567"/>
        <w:contextualSpacing/>
        <w:jc w:val="both"/>
        <w:rPr>
          <w:rFonts w:ascii="Arial" w:eastAsia="Calibri" w:hAnsi="Arial" w:cs="Arial"/>
          <w:color w:val="00435B"/>
          <w:sz w:val="20"/>
          <w:szCs w:val="20"/>
          <w:lang w:eastAsia="en-US"/>
        </w:rPr>
      </w:pPr>
      <w:r w:rsidRPr="006B2232">
        <w:rPr>
          <w:rFonts w:ascii="Arial" w:eastAsia="Calibri" w:hAnsi="Arial" w:cs="Arial"/>
          <w:color w:val="00435B"/>
          <w:sz w:val="20"/>
          <w:szCs w:val="20"/>
          <w:lang w:eastAsia="en-US"/>
        </w:rPr>
        <w:t>P</w:t>
      </w:r>
      <w:r w:rsidR="00767791">
        <w:rPr>
          <w:rFonts w:ascii="Arial" w:eastAsia="Calibri" w:hAnsi="Arial" w:cs="Arial"/>
          <w:color w:val="00435B"/>
          <w:sz w:val="20"/>
          <w:szCs w:val="20"/>
          <w:lang w:eastAsia="en-US"/>
        </w:rPr>
        <w:t>aslaugų</w:t>
      </w:r>
      <w:r w:rsidRPr="006B2232">
        <w:rPr>
          <w:rFonts w:ascii="Arial" w:eastAsia="Calibri" w:hAnsi="Arial" w:cs="Arial"/>
          <w:color w:val="00435B"/>
          <w:sz w:val="20"/>
          <w:szCs w:val="20"/>
          <w:lang w:eastAsia="en-US"/>
        </w:rPr>
        <w:t xml:space="preserve"> t</w:t>
      </w:r>
      <w:r w:rsidR="00767791">
        <w:rPr>
          <w:rFonts w:ascii="Arial" w:eastAsia="Calibri" w:hAnsi="Arial" w:cs="Arial"/>
          <w:color w:val="00435B"/>
          <w:sz w:val="20"/>
          <w:szCs w:val="20"/>
          <w:lang w:eastAsia="en-US"/>
        </w:rPr>
        <w:t>ei</w:t>
      </w:r>
      <w:r w:rsidRPr="006B2232">
        <w:rPr>
          <w:rFonts w:ascii="Arial" w:eastAsia="Calibri" w:hAnsi="Arial" w:cs="Arial"/>
          <w:color w:val="00435B"/>
          <w:sz w:val="20"/>
          <w:szCs w:val="20"/>
          <w:lang w:eastAsia="en-US"/>
        </w:rPr>
        <w:t>kėjas – kiekvienas ūkio subjektas – fizinis asmuo, privatusis juridinis asmuo, viešasis juridinis asmuo, kitos organizacijos ir jų padaliniai ar tokių asmenų grupė, su kuriuo Perkančioji organizacija sudaro Sutartį.</w:t>
      </w:r>
    </w:p>
    <w:p w14:paraId="74A37475" w14:textId="441FC9B9" w:rsidR="006B2232" w:rsidRPr="006B2232" w:rsidRDefault="006B2232" w:rsidP="00BA14EB">
      <w:pPr>
        <w:numPr>
          <w:ilvl w:val="0"/>
          <w:numId w:val="19"/>
        </w:numPr>
        <w:tabs>
          <w:tab w:val="left" w:pos="993"/>
        </w:tabs>
        <w:suppressAutoHyphens w:val="0"/>
        <w:autoSpaceDN/>
        <w:spacing w:before="60" w:after="0"/>
        <w:ind w:left="0" w:right="57" w:firstLine="567"/>
        <w:jc w:val="both"/>
        <w:rPr>
          <w:rFonts w:ascii="Arial" w:eastAsia="Calibri" w:hAnsi="Arial" w:cs="Arial"/>
          <w:color w:val="00435B"/>
          <w:sz w:val="20"/>
          <w:szCs w:val="20"/>
          <w:lang w:eastAsia="en-US"/>
        </w:rPr>
      </w:pPr>
      <w:r w:rsidRPr="006B2232">
        <w:rPr>
          <w:rFonts w:ascii="Arial" w:eastAsia="Calibri" w:hAnsi="Arial" w:cs="Arial"/>
          <w:color w:val="00435B"/>
          <w:sz w:val="20"/>
          <w:szCs w:val="20"/>
          <w:lang w:eastAsia="en-US"/>
        </w:rPr>
        <w:t xml:space="preserve">Sutarties vykdymui užtikrinti keliami kvalifikacijos reikalavimai, nurodyti </w:t>
      </w:r>
      <w:r w:rsidR="00527B06">
        <w:rPr>
          <w:rFonts w:ascii="Arial" w:eastAsia="Calibri" w:hAnsi="Arial" w:cs="Arial"/>
          <w:color w:val="00435B"/>
          <w:sz w:val="20"/>
          <w:szCs w:val="20"/>
          <w:lang w:eastAsia="en-US"/>
        </w:rPr>
        <w:t xml:space="preserve">žemiau esančioje </w:t>
      </w:r>
      <w:r w:rsidRPr="006B2232">
        <w:rPr>
          <w:rFonts w:ascii="Arial" w:eastAsia="Calibri" w:hAnsi="Arial" w:cs="Arial"/>
          <w:color w:val="00435B"/>
          <w:sz w:val="20"/>
          <w:szCs w:val="20"/>
          <w:lang w:eastAsia="en-US"/>
        </w:rPr>
        <w:t>lentelėje.</w:t>
      </w:r>
    </w:p>
    <w:p w14:paraId="3DB7A849" w14:textId="11DC3C86" w:rsidR="006B2232" w:rsidRPr="006B2232" w:rsidRDefault="006B2232" w:rsidP="00BA14EB">
      <w:pPr>
        <w:numPr>
          <w:ilvl w:val="0"/>
          <w:numId w:val="19"/>
        </w:numPr>
        <w:tabs>
          <w:tab w:val="left" w:pos="993"/>
        </w:tabs>
        <w:suppressAutoHyphens w:val="0"/>
        <w:autoSpaceDN/>
        <w:spacing w:before="60" w:after="0"/>
        <w:ind w:left="0" w:right="57" w:firstLine="567"/>
        <w:jc w:val="both"/>
        <w:rPr>
          <w:rFonts w:ascii="Arial" w:eastAsia="Calibri" w:hAnsi="Arial" w:cs="Arial"/>
          <w:b/>
          <w:bCs/>
          <w:color w:val="00435B"/>
          <w:sz w:val="20"/>
          <w:szCs w:val="20"/>
          <w:lang w:eastAsia="en-US"/>
        </w:rPr>
      </w:pPr>
      <w:r w:rsidRPr="006B2232">
        <w:rPr>
          <w:rFonts w:ascii="Arial" w:eastAsia="Calibri" w:hAnsi="Arial" w:cs="Arial"/>
          <w:b/>
          <w:bCs/>
          <w:color w:val="00435B"/>
          <w:sz w:val="20"/>
          <w:szCs w:val="20"/>
          <w:lang w:eastAsia="en-US"/>
        </w:rPr>
        <w:t>Tiekėjo kvalifikacija turi atitikti šioje lentelėje aprašytus keliamus reikalavimus:</w:t>
      </w:r>
    </w:p>
    <w:p w14:paraId="327CE7D3" w14:textId="4B1AB30A" w:rsidR="007206CE" w:rsidRPr="00552654" w:rsidRDefault="007206CE" w:rsidP="00662F71">
      <w:pPr>
        <w:spacing w:after="0" w:line="240" w:lineRule="auto"/>
        <w:ind w:firstLine="567"/>
        <w:jc w:val="both"/>
        <w:rPr>
          <w:rFonts w:ascii="Arial" w:eastAsia="Calibri" w:hAnsi="Arial" w:cs="Arial"/>
          <w:color w:val="00435B"/>
          <w:sz w:val="20"/>
          <w:szCs w:val="20"/>
        </w:rPr>
      </w:pPr>
    </w:p>
    <w:tbl>
      <w:tblPr>
        <w:tblW w:w="13462" w:type="dxa"/>
        <w:tblCellMar>
          <w:left w:w="10" w:type="dxa"/>
          <w:right w:w="10" w:type="dxa"/>
        </w:tblCellMar>
        <w:tblLook w:val="0000" w:firstRow="0" w:lastRow="0" w:firstColumn="0" w:lastColumn="0" w:noHBand="0" w:noVBand="0"/>
      </w:tblPr>
      <w:tblGrid>
        <w:gridCol w:w="907"/>
        <w:gridCol w:w="3341"/>
        <w:gridCol w:w="4111"/>
        <w:gridCol w:w="5103"/>
      </w:tblGrid>
      <w:tr w:rsidR="00552654" w:rsidRPr="00552654" w14:paraId="58BF0E6A" w14:textId="77777777" w:rsidTr="00930EDB">
        <w:tc>
          <w:tcPr>
            <w:tcW w:w="907"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14:paraId="5D08BCE7" w14:textId="77777777" w:rsidR="00713A86" w:rsidRPr="00552654" w:rsidRDefault="00713A86">
            <w:pPr>
              <w:spacing w:after="0"/>
              <w:jc w:val="center"/>
              <w:rPr>
                <w:rFonts w:ascii="Arial" w:hAnsi="Arial" w:cs="Arial"/>
                <w:color w:val="00435B"/>
                <w:sz w:val="20"/>
                <w:szCs w:val="20"/>
              </w:rPr>
            </w:pPr>
            <w:r w:rsidRPr="00552654">
              <w:rPr>
                <w:rFonts w:ascii="Arial" w:eastAsia="Calibri" w:hAnsi="Arial" w:cs="Arial"/>
                <w:b/>
                <w:bCs/>
                <w:color w:val="00435B"/>
                <w:sz w:val="20"/>
                <w:szCs w:val="20"/>
              </w:rPr>
              <w:t>Eil. Nr.</w:t>
            </w:r>
          </w:p>
        </w:tc>
        <w:tc>
          <w:tcPr>
            <w:tcW w:w="334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14:paraId="4C23BF58" w14:textId="6E7E5C95" w:rsidR="00713A86" w:rsidRPr="00552654" w:rsidRDefault="00C6188B">
            <w:pPr>
              <w:spacing w:after="0"/>
              <w:jc w:val="center"/>
              <w:rPr>
                <w:rFonts w:ascii="Arial" w:hAnsi="Arial" w:cs="Arial"/>
                <w:color w:val="00435B"/>
                <w:sz w:val="20"/>
                <w:szCs w:val="20"/>
              </w:rPr>
            </w:pPr>
            <w:r w:rsidRPr="004B1C0D">
              <w:rPr>
                <w:rFonts w:eastAsiaTheme="minorHAnsi"/>
                <w:b/>
                <w:bCs/>
                <w:color w:val="00435B"/>
                <w:szCs w:val="20"/>
                <w:lang w:eastAsia="en-US"/>
              </w:rPr>
              <w:t>Reikalavimai kvalifikacijai</w:t>
            </w:r>
          </w:p>
        </w:tc>
        <w:tc>
          <w:tcPr>
            <w:tcW w:w="411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14:paraId="362D6AF1" w14:textId="77777777" w:rsidR="00152AB1" w:rsidRDefault="00CB0219" w:rsidP="00830070">
            <w:pPr>
              <w:tabs>
                <w:tab w:val="left" w:pos="993"/>
              </w:tabs>
              <w:spacing w:before="60" w:after="60" w:line="240" w:lineRule="auto"/>
              <w:ind w:right="57"/>
              <w:jc w:val="center"/>
              <w:rPr>
                <w:rFonts w:eastAsiaTheme="minorHAnsi"/>
                <w:b/>
                <w:bCs/>
                <w:color w:val="00435B"/>
                <w:szCs w:val="20"/>
                <w:lang w:eastAsia="en-US"/>
              </w:rPr>
            </w:pPr>
            <w:r w:rsidRPr="004B1C0D">
              <w:rPr>
                <w:rFonts w:eastAsiaTheme="minorHAnsi"/>
                <w:b/>
                <w:bCs/>
                <w:color w:val="00435B"/>
                <w:szCs w:val="20"/>
                <w:lang w:eastAsia="en-US"/>
              </w:rPr>
              <w:t>Kvalifikacijos reikalavimų atitiktį įrodantys dokumentai</w:t>
            </w:r>
          </w:p>
          <w:p w14:paraId="127068B1" w14:textId="2846A103" w:rsidR="00526265" w:rsidRPr="00830070" w:rsidRDefault="00526265" w:rsidP="00830070">
            <w:pPr>
              <w:tabs>
                <w:tab w:val="left" w:pos="993"/>
              </w:tabs>
              <w:spacing w:before="60" w:after="60" w:line="240" w:lineRule="auto"/>
              <w:ind w:right="57"/>
              <w:jc w:val="center"/>
              <w:rPr>
                <w:rFonts w:eastAsiaTheme="minorHAnsi"/>
                <w:b/>
                <w:bCs/>
                <w:color w:val="00435B"/>
                <w:szCs w:val="20"/>
                <w:lang w:eastAsia="en-US"/>
              </w:rPr>
            </w:pPr>
            <w:r w:rsidRPr="00526265">
              <w:rPr>
                <w:rFonts w:eastAsiaTheme="minorHAnsi"/>
                <w:b/>
                <w:bCs/>
                <w:i/>
                <w:iCs/>
                <w:color w:val="00435B"/>
                <w:szCs w:val="20"/>
                <w:lang w:eastAsia="en-US"/>
              </w:rPr>
              <w:t>(teiks tik galimas laimėtojas, perkančiajai organizacija pareikalavus)</w:t>
            </w:r>
          </w:p>
        </w:tc>
        <w:tc>
          <w:tcPr>
            <w:tcW w:w="5103"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14:paraId="7D6CF9FB" w14:textId="45254F5D" w:rsidR="00713A86" w:rsidRPr="00552654" w:rsidRDefault="00040DAA" w:rsidP="00930EDB">
            <w:pPr>
              <w:autoSpaceDE w:val="0"/>
              <w:spacing w:after="0"/>
              <w:jc w:val="center"/>
              <w:rPr>
                <w:rFonts w:ascii="Arial" w:hAnsi="Arial" w:cs="Arial"/>
                <w:b/>
                <w:bCs/>
                <w:color w:val="00435B"/>
                <w:sz w:val="20"/>
                <w:szCs w:val="20"/>
              </w:rPr>
            </w:pPr>
            <w:r w:rsidRPr="00040DAA">
              <w:rPr>
                <w:rFonts w:ascii="Arial" w:eastAsia="Calibri" w:hAnsi="Arial" w:cs="Arial"/>
                <w:b/>
                <w:bCs/>
                <w:color w:val="00435B"/>
                <w:sz w:val="20"/>
                <w:szCs w:val="20"/>
                <w:lang w:eastAsia="en-US"/>
              </w:rPr>
              <w:t>Kvalifikacijos reikalavimų atitikties subjektas</w:t>
            </w:r>
          </w:p>
        </w:tc>
      </w:tr>
      <w:tr w:rsidR="00951D55" w:rsidRPr="00552654" w14:paraId="4E223FFA" w14:textId="77777777" w:rsidTr="00761B84">
        <w:tc>
          <w:tcPr>
            <w:tcW w:w="1346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3B4064" w14:textId="6D26CD32" w:rsidR="00951D55" w:rsidRPr="00552654" w:rsidRDefault="00D93F69" w:rsidP="00951D55">
            <w:pPr>
              <w:pStyle w:val="ListParagraph"/>
              <w:tabs>
                <w:tab w:val="left" w:pos="180"/>
              </w:tabs>
              <w:autoSpaceDE w:val="0"/>
              <w:spacing w:line="240" w:lineRule="auto"/>
              <w:ind w:left="0"/>
              <w:jc w:val="center"/>
              <w:rPr>
                <w:rFonts w:ascii="Arial" w:hAnsi="Arial" w:cs="Arial"/>
                <w:color w:val="00435B"/>
                <w:sz w:val="20"/>
                <w:szCs w:val="20"/>
                <w:lang w:val="lt-LT"/>
              </w:rPr>
            </w:pPr>
            <w:r w:rsidRPr="00D93F69">
              <w:rPr>
                <w:rFonts w:ascii="Arial" w:hAnsi="Arial" w:cs="Arial"/>
                <w:b/>
                <w:bCs/>
                <w:color w:val="00435B"/>
                <w:sz w:val="20"/>
                <w:szCs w:val="20"/>
                <w:lang w:val="lt-LT"/>
              </w:rPr>
              <w:t>Teisė verstis atitinkama veikla</w:t>
            </w:r>
          </w:p>
        </w:tc>
      </w:tr>
      <w:tr w:rsidR="00552654" w:rsidRPr="00552654" w14:paraId="7DC696F3" w14:textId="77777777" w:rsidTr="00930EDB">
        <w:trPr>
          <w:trHeight w:val="416"/>
        </w:trPr>
        <w:tc>
          <w:tcPr>
            <w:tcW w:w="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F2BBFB" w14:textId="0DC0BF8B" w:rsidR="00B2615A" w:rsidRPr="00552654" w:rsidRDefault="00BB3779" w:rsidP="009442E0">
            <w:pPr>
              <w:pStyle w:val="ListParagraph"/>
              <w:spacing w:after="0" w:line="240" w:lineRule="auto"/>
              <w:ind w:left="22"/>
              <w:jc w:val="center"/>
              <w:rPr>
                <w:rFonts w:ascii="Arial" w:hAnsi="Arial" w:cs="Arial"/>
                <w:color w:val="00435B"/>
                <w:sz w:val="20"/>
                <w:szCs w:val="20"/>
                <w:lang w:val="lt-LT"/>
              </w:rPr>
            </w:pPr>
            <w:r>
              <w:rPr>
                <w:rFonts w:ascii="Arial" w:hAnsi="Arial" w:cs="Arial"/>
                <w:color w:val="00435B"/>
                <w:sz w:val="20"/>
                <w:szCs w:val="20"/>
                <w:lang w:val="lt-LT"/>
              </w:rPr>
              <w:t xml:space="preserve">4.1. </w:t>
            </w:r>
          </w:p>
        </w:tc>
        <w:tc>
          <w:tcPr>
            <w:tcW w:w="33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223B9D" w14:textId="1B126110" w:rsidR="00B01201" w:rsidRPr="00B01201" w:rsidRDefault="009D6413" w:rsidP="000457E7">
            <w:pPr>
              <w:tabs>
                <w:tab w:val="left" w:pos="993"/>
              </w:tabs>
              <w:suppressAutoHyphens w:val="0"/>
              <w:autoSpaceDN/>
              <w:spacing w:before="60" w:after="0" w:line="240" w:lineRule="auto"/>
              <w:ind w:left="46" w:right="57" w:hanging="10"/>
              <w:jc w:val="both"/>
              <w:rPr>
                <w:rFonts w:ascii="Arial" w:eastAsia="Arial" w:hAnsi="Arial" w:cs="Arial"/>
                <w:color w:val="00435B"/>
                <w:sz w:val="20"/>
                <w:szCs w:val="20"/>
              </w:rPr>
            </w:pPr>
            <w:bookmarkStart w:id="0" w:name="_Toc267299826"/>
            <w:r w:rsidRPr="009D6413">
              <w:rPr>
                <w:rFonts w:ascii="Arial" w:eastAsia="Yu Mincho" w:hAnsi="Arial" w:cs="Arial"/>
                <w:bCs/>
                <w:color w:val="00435B"/>
                <w:sz w:val="20"/>
                <w:szCs w:val="22"/>
                <w:lang w:eastAsia="en-US"/>
              </w:rPr>
              <w:t>Paslaugų teikėjas turi teisę verstis draudimo veikla (savanoriško sveikatos draudimo paslaugos), kuri reikalinga pirkimo sutarčiai įvykdyti. Teisinis pagrindas: Lietuvos Respublikos draudimo įstatym</w:t>
            </w:r>
            <w:bookmarkEnd w:id="0"/>
            <w:r w:rsidRPr="009D6413">
              <w:rPr>
                <w:rFonts w:ascii="Arial" w:eastAsia="Yu Mincho" w:hAnsi="Arial" w:cs="Arial"/>
                <w:bCs/>
                <w:color w:val="00435B"/>
                <w:sz w:val="20"/>
                <w:szCs w:val="22"/>
                <w:lang w:eastAsia="en-US"/>
              </w:rPr>
              <w:t>as.</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ABA00D" w14:textId="77777777" w:rsidR="00797BB1" w:rsidRPr="00930EDB" w:rsidRDefault="00797BB1" w:rsidP="00797BB1">
            <w:pPr>
              <w:jc w:val="both"/>
              <w:rPr>
                <w:rFonts w:ascii="Arial" w:eastAsia="Calibri" w:hAnsi="Arial" w:cs="Arial"/>
                <w:color w:val="00435B"/>
                <w:sz w:val="20"/>
                <w:szCs w:val="20"/>
                <w:lang w:eastAsia="en-US"/>
              </w:rPr>
            </w:pPr>
            <w:r w:rsidRPr="00930EDB">
              <w:rPr>
                <w:rFonts w:ascii="Arial" w:eastAsia="Calibri" w:hAnsi="Arial" w:cs="Arial"/>
                <w:color w:val="00435B"/>
                <w:sz w:val="20"/>
                <w:szCs w:val="20"/>
                <w:lang w:eastAsia="en-US"/>
              </w:rPr>
              <w:t>Pateikiama Lietuvos banko išduotos draudimo veiklos licencijos arba atitinkamos užsienio   šalies institucijos išduoto dokumento, suteikiančio teisę teikti perkamas draudimo paslaugas, skaitmeninė kopija.</w:t>
            </w:r>
          </w:p>
          <w:p w14:paraId="0C27DDE1" w14:textId="77777777" w:rsidR="00797BB1" w:rsidRPr="00930EDB" w:rsidRDefault="00797BB1" w:rsidP="00797BB1">
            <w:pPr>
              <w:jc w:val="both"/>
              <w:rPr>
                <w:rFonts w:ascii="Arial" w:eastAsia="Calibri" w:hAnsi="Arial" w:cs="Arial"/>
                <w:color w:val="00435B"/>
                <w:sz w:val="20"/>
                <w:szCs w:val="20"/>
                <w:lang w:eastAsia="en-US"/>
              </w:rPr>
            </w:pPr>
          </w:p>
          <w:p w14:paraId="451FE683" w14:textId="77777777" w:rsidR="00930EDB" w:rsidRDefault="00930EDB" w:rsidP="00797BB1">
            <w:pPr>
              <w:jc w:val="both"/>
              <w:rPr>
                <w:rFonts w:ascii="Arial" w:eastAsia="Calibri" w:hAnsi="Arial" w:cs="Arial"/>
                <w:color w:val="00435B"/>
                <w:sz w:val="20"/>
                <w:szCs w:val="20"/>
                <w:lang w:eastAsia="en-US"/>
              </w:rPr>
            </w:pPr>
          </w:p>
          <w:p w14:paraId="3236F2F7" w14:textId="77777777" w:rsidR="00930EDB" w:rsidRDefault="00930EDB" w:rsidP="00797BB1">
            <w:pPr>
              <w:jc w:val="both"/>
              <w:rPr>
                <w:rFonts w:ascii="Arial" w:eastAsia="Calibri" w:hAnsi="Arial" w:cs="Arial"/>
                <w:color w:val="00435B"/>
                <w:sz w:val="20"/>
                <w:szCs w:val="20"/>
                <w:lang w:eastAsia="en-US"/>
              </w:rPr>
            </w:pPr>
          </w:p>
          <w:p w14:paraId="6DF6080E" w14:textId="77777777" w:rsidR="00930EDB" w:rsidRDefault="00930EDB" w:rsidP="00797BB1">
            <w:pPr>
              <w:jc w:val="both"/>
              <w:rPr>
                <w:rFonts w:ascii="Arial" w:eastAsia="Calibri" w:hAnsi="Arial" w:cs="Arial"/>
                <w:color w:val="00435B"/>
                <w:sz w:val="20"/>
                <w:szCs w:val="20"/>
                <w:lang w:eastAsia="en-US"/>
              </w:rPr>
            </w:pPr>
          </w:p>
          <w:p w14:paraId="5755CF0D" w14:textId="47FC520F" w:rsidR="00B2615A" w:rsidRPr="00930EDB" w:rsidRDefault="00797BB1" w:rsidP="00797BB1">
            <w:pPr>
              <w:jc w:val="both"/>
              <w:rPr>
                <w:rFonts w:ascii="Arial" w:eastAsia="Calibri" w:hAnsi="Arial" w:cs="Arial"/>
                <w:color w:val="00435B"/>
                <w:sz w:val="20"/>
                <w:szCs w:val="20"/>
                <w:lang w:eastAsia="en-US"/>
              </w:rPr>
            </w:pPr>
            <w:r w:rsidRPr="00930EDB">
              <w:rPr>
                <w:rFonts w:ascii="Arial" w:eastAsia="Calibri" w:hAnsi="Arial" w:cs="Arial"/>
                <w:color w:val="00435B"/>
                <w:sz w:val="20"/>
                <w:szCs w:val="20"/>
                <w:lang w:eastAsia="en-US"/>
              </w:rPr>
              <w:t>Pateikiamos skaitmeninės dokumentų kopijos CVP IS priemonėmis</w:t>
            </w:r>
            <w:r w:rsidR="00830070">
              <w:rPr>
                <w:rFonts w:ascii="Arial" w:eastAsia="Calibri" w:hAnsi="Arial" w:cs="Arial"/>
                <w:color w:val="00435B"/>
                <w:sz w:val="20"/>
                <w:szCs w:val="20"/>
                <w:lang w:eastAsia="en-US"/>
              </w:rPr>
              <w:t>, kai jų paprašoma</w:t>
            </w: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775204" w14:textId="77777777" w:rsidR="001B4A7A" w:rsidRPr="001B4A7A" w:rsidRDefault="001B4A7A" w:rsidP="001B4A7A">
            <w:pPr>
              <w:pStyle w:val="ListParagraph"/>
              <w:tabs>
                <w:tab w:val="left" w:pos="180"/>
                <w:tab w:val="left" w:pos="421"/>
              </w:tabs>
              <w:autoSpaceDE w:val="0"/>
              <w:spacing w:line="240" w:lineRule="auto"/>
              <w:ind w:left="37"/>
              <w:jc w:val="both"/>
              <w:rPr>
                <w:rFonts w:ascii="Arial" w:hAnsi="Arial" w:cs="Arial"/>
                <w:color w:val="00435B"/>
                <w:kern w:val="0"/>
                <w:sz w:val="20"/>
                <w:szCs w:val="20"/>
                <w:lang w:val="lt-LT"/>
              </w:rPr>
            </w:pPr>
            <w:r w:rsidRPr="001B4A7A">
              <w:rPr>
                <w:rFonts w:ascii="Arial" w:hAnsi="Arial" w:cs="Arial"/>
                <w:color w:val="00435B"/>
                <w:kern w:val="0"/>
                <w:sz w:val="20"/>
                <w:szCs w:val="20"/>
                <w:lang w:val="lt-LT"/>
              </w:rPr>
              <w:t>1)</w:t>
            </w:r>
            <w:r w:rsidRPr="001B4A7A">
              <w:rPr>
                <w:rFonts w:ascii="Arial" w:hAnsi="Arial" w:cs="Arial"/>
                <w:color w:val="00435B"/>
                <w:kern w:val="0"/>
                <w:sz w:val="20"/>
                <w:szCs w:val="20"/>
                <w:lang w:val="lt-LT"/>
              </w:rPr>
              <w:tab/>
              <w:t>Paslaugų teikėjas;</w:t>
            </w:r>
          </w:p>
          <w:p w14:paraId="58922D42" w14:textId="77777777" w:rsidR="001B4A7A" w:rsidRPr="001B4A7A" w:rsidRDefault="001B4A7A" w:rsidP="001B4A7A">
            <w:pPr>
              <w:pStyle w:val="ListParagraph"/>
              <w:tabs>
                <w:tab w:val="left" w:pos="180"/>
                <w:tab w:val="left" w:pos="421"/>
              </w:tabs>
              <w:autoSpaceDE w:val="0"/>
              <w:spacing w:line="240" w:lineRule="auto"/>
              <w:ind w:left="37"/>
              <w:jc w:val="both"/>
              <w:rPr>
                <w:rFonts w:ascii="Arial" w:hAnsi="Arial" w:cs="Arial"/>
                <w:color w:val="00435B"/>
                <w:kern w:val="0"/>
                <w:sz w:val="20"/>
                <w:szCs w:val="20"/>
                <w:lang w:val="lt-LT"/>
              </w:rPr>
            </w:pPr>
            <w:r w:rsidRPr="001B4A7A">
              <w:rPr>
                <w:rFonts w:ascii="Arial" w:hAnsi="Arial" w:cs="Arial"/>
                <w:color w:val="00435B"/>
                <w:kern w:val="0"/>
                <w:sz w:val="20"/>
                <w:szCs w:val="20"/>
                <w:lang w:val="lt-LT"/>
              </w:rPr>
              <w:t>2)</w:t>
            </w:r>
            <w:r w:rsidRPr="001B4A7A">
              <w:rPr>
                <w:rFonts w:ascii="Arial" w:hAnsi="Arial" w:cs="Arial"/>
                <w:color w:val="00435B"/>
                <w:kern w:val="0"/>
                <w:sz w:val="20"/>
                <w:szCs w:val="20"/>
                <w:lang w:val="lt-LT"/>
              </w:rPr>
              <w:tab/>
              <w:t>jeigu pasiūlymą teikia ūkio subjektų grupė – reikalavimą turi atitikti kiekvienas ūkio subjektų grupės narys (-</w:t>
            </w:r>
            <w:proofErr w:type="spellStart"/>
            <w:r w:rsidRPr="001B4A7A">
              <w:rPr>
                <w:rFonts w:ascii="Arial" w:hAnsi="Arial" w:cs="Arial"/>
                <w:color w:val="00435B"/>
                <w:kern w:val="0"/>
                <w:sz w:val="20"/>
                <w:szCs w:val="20"/>
                <w:lang w:val="lt-LT"/>
              </w:rPr>
              <w:t>iai</w:t>
            </w:r>
            <w:proofErr w:type="spellEnd"/>
            <w:r w:rsidRPr="001B4A7A">
              <w:rPr>
                <w:rFonts w:ascii="Arial" w:hAnsi="Arial" w:cs="Arial"/>
                <w:color w:val="00435B"/>
                <w:kern w:val="0"/>
                <w:sz w:val="20"/>
                <w:szCs w:val="20"/>
                <w:lang w:val="lt-LT"/>
              </w:rPr>
              <w:t>), pagal jų prisiimamus įsipareigojimus pirkimo sutarčiai vykdyti;</w:t>
            </w:r>
          </w:p>
          <w:p w14:paraId="7ADF1397" w14:textId="77777777" w:rsidR="001B4A7A" w:rsidRPr="001B4A7A" w:rsidRDefault="001B4A7A" w:rsidP="001B4A7A">
            <w:pPr>
              <w:pStyle w:val="ListParagraph"/>
              <w:tabs>
                <w:tab w:val="left" w:pos="180"/>
                <w:tab w:val="left" w:pos="421"/>
              </w:tabs>
              <w:autoSpaceDE w:val="0"/>
              <w:spacing w:line="240" w:lineRule="auto"/>
              <w:ind w:left="37"/>
              <w:jc w:val="both"/>
              <w:rPr>
                <w:rFonts w:ascii="Arial" w:hAnsi="Arial" w:cs="Arial"/>
                <w:color w:val="00435B"/>
                <w:kern w:val="0"/>
                <w:sz w:val="20"/>
                <w:szCs w:val="20"/>
                <w:lang w:val="lt-LT"/>
              </w:rPr>
            </w:pPr>
            <w:r w:rsidRPr="001B4A7A">
              <w:rPr>
                <w:rFonts w:ascii="Arial" w:hAnsi="Arial" w:cs="Arial"/>
                <w:color w:val="00435B"/>
                <w:kern w:val="0"/>
                <w:sz w:val="20"/>
                <w:szCs w:val="20"/>
                <w:lang w:val="lt-LT"/>
              </w:rPr>
              <w:t>3)</w:t>
            </w:r>
            <w:r w:rsidRPr="001B4A7A">
              <w:rPr>
                <w:rFonts w:ascii="Arial" w:hAnsi="Arial" w:cs="Arial"/>
                <w:color w:val="00435B"/>
                <w:kern w:val="0"/>
                <w:sz w:val="20"/>
                <w:szCs w:val="20"/>
                <w:lang w:val="lt-LT"/>
              </w:rPr>
              <w:tab/>
              <w:t>tiekėjas gali remtis kitų ūkio subjektų pajėgumais tik tuomet, kai tie subjektai, kurių pajėgumais buvo pasiremta, patys tieks prekes, teiks paslaugas ar atliks darbus, kuriems reikia jų pajėgumų;</w:t>
            </w:r>
          </w:p>
          <w:p w14:paraId="11F4F779" w14:textId="5AFF8728" w:rsidR="00B2615A" w:rsidRPr="00552654" w:rsidRDefault="001B4A7A" w:rsidP="001B4A7A">
            <w:pPr>
              <w:pStyle w:val="ListParagraph"/>
              <w:tabs>
                <w:tab w:val="left" w:pos="180"/>
                <w:tab w:val="left" w:pos="421"/>
              </w:tabs>
              <w:autoSpaceDE w:val="0"/>
              <w:spacing w:line="240" w:lineRule="auto"/>
              <w:ind w:left="37"/>
              <w:jc w:val="both"/>
              <w:rPr>
                <w:rFonts w:ascii="Arial" w:hAnsi="Arial" w:cs="Arial"/>
                <w:color w:val="00435B"/>
                <w:sz w:val="20"/>
                <w:szCs w:val="20"/>
                <w:lang w:val="lt-LT"/>
              </w:rPr>
            </w:pPr>
            <w:r w:rsidRPr="001B4A7A">
              <w:rPr>
                <w:rFonts w:ascii="Arial" w:hAnsi="Arial" w:cs="Arial"/>
                <w:color w:val="00435B"/>
                <w:kern w:val="0"/>
                <w:sz w:val="20"/>
                <w:szCs w:val="20"/>
                <w:lang w:val="lt-LT"/>
              </w:rPr>
              <w:t>4)</w:t>
            </w:r>
            <w:r w:rsidRPr="001B4A7A">
              <w:rPr>
                <w:rFonts w:ascii="Arial" w:hAnsi="Arial" w:cs="Arial"/>
                <w:color w:val="00435B"/>
                <w:kern w:val="0"/>
                <w:sz w:val="20"/>
                <w:szCs w:val="20"/>
                <w:lang w:val="lt-LT"/>
              </w:rPr>
              <w:tab/>
              <w:t>subtiekėjai, kuriuos tiekėjas pasitelks pirkimo sutarties vykdymui (kurių pajėgumais tiekėjas nesiremia, kad atitiktų pirkimo dokumentuose nustatytus kvalifikacijos reikalavimus), privalo turėti teisę verstis ta veikla, kuriai jis pasitelkiamas. Paslaugų teikėjas įsipareigoja, jog pirkimo sutartį vykdys tik tokią teisę turintys asmenys. Perkančiajai organizacijai pareikalavus, paslaugų teikėjas turės pateikti dokumentus, įrodančius subtiekėjo teisę verstis atitinkama veikla, kuriai jis pasitelkiamas.</w:t>
            </w:r>
          </w:p>
        </w:tc>
      </w:tr>
    </w:tbl>
    <w:p w14:paraId="34F8A88F" w14:textId="77777777" w:rsidR="006D002B" w:rsidRPr="006D002B" w:rsidRDefault="006D002B" w:rsidP="00D0543B">
      <w:pPr>
        <w:rPr>
          <w:rFonts w:ascii="Arial" w:eastAsiaTheme="minorHAnsi" w:hAnsi="Arial" w:cs="Arial"/>
          <w:color w:val="00435B"/>
          <w:sz w:val="20"/>
          <w:szCs w:val="20"/>
        </w:rPr>
      </w:pPr>
    </w:p>
    <w:sectPr w:rsidR="006D002B" w:rsidRPr="006D002B" w:rsidSect="006D002B">
      <w:headerReference w:type="default" r:id="rId8"/>
      <w:footerReference w:type="default" r:id="rId9"/>
      <w:headerReference w:type="first" r:id="rId10"/>
      <w:footerReference w:type="first" r:id="rId11"/>
      <w:pgSz w:w="15840" w:h="12240" w:orient="landscape"/>
      <w:pgMar w:top="851" w:right="1440" w:bottom="851" w:left="1440" w:header="567" w:footer="567" w:gutter="0"/>
      <w:cols w:space="720"/>
      <w:titlePg/>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63F13" w14:textId="77777777" w:rsidR="00C72C9E" w:rsidRDefault="00C72C9E">
      <w:pPr>
        <w:spacing w:after="0" w:line="240" w:lineRule="auto"/>
      </w:pPr>
      <w:r>
        <w:separator/>
      </w:r>
    </w:p>
  </w:endnote>
  <w:endnote w:type="continuationSeparator" w:id="0">
    <w:p w14:paraId="1F42EF52" w14:textId="77777777" w:rsidR="00C72C9E" w:rsidRDefault="00C72C9E">
      <w:pPr>
        <w:spacing w:after="0" w:line="240" w:lineRule="auto"/>
      </w:pPr>
      <w:r>
        <w:continuationSeparator/>
      </w:r>
    </w:p>
  </w:endnote>
  <w:endnote w:type="continuationNotice" w:id="1">
    <w:p w14:paraId="6FB3D2A2" w14:textId="77777777" w:rsidR="00C72C9E" w:rsidRDefault="00C72C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7947113"/>
      <w:docPartObj>
        <w:docPartGallery w:val="Page Numbers (Bottom of Page)"/>
        <w:docPartUnique/>
      </w:docPartObj>
    </w:sdtPr>
    <w:sdtEndPr>
      <w:rPr>
        <w:noProof/>
        <w:color w:val="00435B"/>
        <w:sz w:val="20"/>
        <w:szCs w:val="20"/>
      </w:rPr>
    </w:sdtEndPr>
    <w:sdtContent>
      <w:p w14:paraId="1961B2FB" w14:textId="751BFA4C" w:rsidR="002E3B6C" w:rsidRPr="006D002B" w:rsidRDefault="006D002B" w:rsidP="006D002B">
        <w:pPr>
          <w:pStyle w:val="Footer"/>
          <w:jc w:val="center"/>
          <w:rPr>
            <w:color w:val="00435B"/>
            <w:sz w:val="20"/>
            <w:szCs w:val="20"/>
          </w:rPr>
        </w:pPr>
        <w:r w:rsidRPr="006D002B">
          <w:rPr>
            <w:color w:val="00435B"/>
            <w:sz w:val="20"/>
            <w:szCs w:val="20"/>
          </w:rPr>
          <w:fldChar w:fldCharType="begin"/>
        </w:r>
        <w:r w:rsidRPr="006D002B">
          <w:rPr>
            <w:color w:val="00435B"/>
            <w:sz w:val="20"/>
            <w:szCs w:val="20"/>
          </w:rPr>
          <w:instrText xml:space="preserve"> PAGE   \* MERGEFORMAT </w:instrText>
        </w:r>
        <w:r w:rsidRPr="006D002B">
          <w:rPr>
            <w:color w:val="00435B"/>
            <w:sz w:val="20"/>
            <w:szCs w:val="20"/>
          </w:rPr>
          <w:fldChar w:fldCharType="separate"/>
        </w:r>
        <w:r w:rsidRPr="006D002B">
          <w:rPr>
            <w:noProof/>
            <w:color w:val="00435B"/>
            <w:sz w:val="20"/>
            <w:szCs w:val="20"/>
          </w:rPr>
          <w:t>2</w:t>
        </w:r>
        <w:r w:rsidRPr="006D002B">
          <w:rPr>
            <w:noProof/>
            <w:color w:val="00435B"/>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D5D01" w14:textId="77777777" w:rsidR="006D002B" w:rsidRPr="006D002B" w:rsidRDefault="006D002B" w:rsidP="006D002B">
    <w:pPr>
      <w:pStyle w:val="Footer"/>
      <w:jc w:val="center"/>
      <w:rPr>
        <w:rFonts w:ascii="Arial" w:hAnsi="Arial" w:cs="Arial"/>
        <w:color w:val="00435B"/>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22810" w14:textId="77777777" w:rsidR="00C72C9E" w:rsidRDefault="00C72C9E">
      <w:pPr>
        <w:spacing w:after="0" w:line="240" w:lineRule="auto"/>
      </w:pPr>
      <w:r>
        <w:rPr>
          <w:color w:val="000000"/>
        </w:rPr>
        <w:separator/>
      </w:r>
    </w:p>
  </w:footnote>
  <w:footnote w:type="continuationSeparator" w:id="0">
    <w:p w14:paraId="5D89594F" w14:textId="77777777" w:rsidR="00C72C9E" w:rsidRDefault="00C72C9E">
      <w:pPr>
        <w:spacing w:after="0" w:line="240" w:lineRule="auto"/>
      </w:pPr>
      <w:r>
        <w:continuationSeparator/>
      </w:r>
    </w:p>
  </w:footnote>
  <w:footnote w:type="continuationNotice" w:id="1">
    <w:p w14:paraId="5C356BC2" w14:textId="77777777" w:rsidR="00C72C9E" w:rsidRDefault="00C72C9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338EF" w14:textId="77777777" w:rsidR="00552654" w:rsidRPr="00C56741" w:rsidRDefault="00552654" w:rsidP="00552654">
    <w:pPr>
      <w:pStyle w:val="Footer"/>
      <w:jc w:val="center"/>
      <w:rPr>
        <w:rFonts w:ascii="Arial" w:hAnsi="Arial" w:cs="Arial"/>
        <w:color w:val="00435B"/>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170EF" w14:textId="4506B05E" w:rsidR="0029455B" w:rsidRPr="00C2588C" w:rsidRDefault="0029455B" w:rsidP="0029455B">
    <w:pPr>
      <w:pStyle w:val="Header"/>
      <w:jc w:val="right"/>
      <w:rPr>
        <w:rFonts w:ascii="Arial" w:hAnsi="Arial" w:cs="Arial"/>
        <w:color w:val="00435B"/>
      </w:rPr>
    </w:pPr>
    <w:r w:rsidRPr="00C2588C">
      <w:rPr>
        <w:rFonts w:ascii="Arial" w:hAnsi="Arial" w:cs="Arial"/>
        <w:color w:val="00435B"/>
      </w:rPr>
      <w:t>Specialiųjų pirkimo sąlygų 5 pried</w:t>
    </w:r>
    <w:r>
      <w:rPr>
        <w:rFonts w:ascii="Arial" w:hAnsi="Arial" w:cs="Arial"/>
        <w:color w:val="00435B"/>
      </w:rPr>
      <w:t>as</w:t>
    </w:r>
  </w:p>
  <w:p w14:paraId="7A5063EC" w14:textId="3D514E03" w:rsidR="0029455B" w:rsidRPr="00C2588C" w:rsidRDefault="0029455B" w:rsidP="0029455B">
    <w:pPr>
      <w:pStyle w:val="Header"/>
      <w:jc w:val="right"/>
      <w:rPr>
        <w:rFonts w:ascii="Arial" w:hAnsi="Arial" w:cs="Arial"/>
        <w:color w:val="00435B"/>
      </w:rPr>
    </w:pPr>
    <w:r w:rsidRPr="00C2588C">
      <w:rPr>
        <w:rFonts w:ascii="Arial" w:hAnsi="Arial" w:cs="Arial"/>
        <w:color w:val="00435B"/>
      </w:rPr>
      <w:t>„Tiekėjų kvalifikacijos reikalavimai</w:t>
    </w:r>
    <w:r>
      <w:rPr>
        <w:rFonts w:ascii="Arial" w:hAnsi="Arial" w:cs="Arial"/>
        <w:color w:val="00435B"/>
      </w:rPr>
      <w:t>“</w:t>
    </w:r>
    <w:r w:rsidRPr="00C2588C">
      <w:rPr>
        <w:rFonts w:ascii="Arial" w:hAnsi="Arial" w:cs="Arial"/>
        <w:color w:val="00435B"/>
      </w:rPr>
      <w:t xml:space="preserve"> </w:t>
    </w:r>
  </w:p>
  <w:p w14:paraId="1CB75136" w14:textId="77777777" w:rsidR="0029455B" w:rsidRDefault="002945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17348"/>
    <w:multiLevelType w:val="hybridMultilevel"/>
    <w:tmpl w:val="A5D435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9A5F86"/>
    <w:multiLevelType w:val="hybridMultilevel"/>
    <w:tmpl w:val="CC00B578"/>
    <w:lvl w:ilvl="0" w:tplc="33C45CB6">
      <w:start w:val="1"/>
      <w:numFmt w:val="decimal"/>
      <w:lvlText w:val="%1."/>
      <w:lvlJc w:val="left"/>
      <w:pPr>
        <w:ind w:left="21"/>
      </w:pPr>
      <w:rPr>
        <w:rFonts w:ascii="Arial" w:eastAsiaTheme="minorEastAsia" w:hAnsi="Arial" w:cs="Arial"/>
        <w:b w:val="0"/>
        <w:i w:val="0"/>
        <w:strike w:val="0"/>
        <w:dstrike w:val="0"/>
        <w:color w:val="00435B"/>
        <w:sz w:val="20"/>
        <w:szCs w:val="20"/>
        <w:u w:val="none" w:color="000000"/>
        <w:bdr w:val="none" w:sz="0" w:space="0" w:color="auto"/>
        <w:shd w:val="clear" w:color="auto" w:fill="auto"/>
        <w:vertAlign w:val="baseline"/>
      </w:rPr>
    </w:lvl>
    <w:lvl w:ilvl="1" w:tplc="308A7724">
      <w:start w:val="1"/>
      <w:numFmt w:val="lowerLetter"/>
      <w:lvlText w:val="%2"/>
      <w:lvlJc w:val="left"/>
      <w:pPr>
        <w:ind w:left="164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1E284A52">
      <w:start w:val="1"/>
      <w:numFmt w:val="lowerRoman"/>
      <w:lvlText w:val="%3"/>
      <w:lvlJc w:val="left"/>
      <w:pPr>
        <w:ind w:left="236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840A1C5C">
      <w:start w:val="1"/>
      <w:numFmt w:val="decimal"/>
      <w:lvlText w:val="%4"/>
      <w:lvlJc w:val="left"/>
      <w:pPr>
        <w:ind w:left="308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7512B8A8">
      <w:start w:val="1"/>
      <w:numFmt w:val="lowerLetter"/>
      <w:lvlText w:val="%5"/>
      <w:lvlJc w:val="left"/>
      <w:pPr>
        <w:ind w:left="380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A00A35BA">
      <w:start w:val="1"/>
      <w:numFmt w:val="lowerRoman"/>
      <w:lvlText w:val="%6"/>
      <w:lvlJc w:val="left"/>
      <w:pPr>
        <w:ind w:left="452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69B01B5C">
      <w:start w:val="1"/>
      <w:numFmt w:val="decimal"/>
      <w:lvlText w:val="%7"/>
      <w:lvlJc w:val="left"/>
      <w:pPr>
        <w:ind w:left="524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1188E5D0">
      <w:start w:val="1"/>
      <w:numFmt w:val="lowerLetter"/>
      <w:lvlText w:val="%8"/>
      <w:lvlJc w:val="left"/>
      <w:pPr>
        <w:ind w:left="596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F2B0EC2E">
      <w:start w:val="1"/>
      <w:numFmt w:val="lowerRoman"/>
      <w:lvlText w:val="%9"/>
      <w:lvlJc w:val="left"/>
      <w:pPr>
        <w:ind w:left="668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6851522"/>
    <w:multiLevelType w:val="multilevel"/>
    <w:tmpl w:val="C5F26522"/>
    <w:lvl w:ilvl="0">
      <w:start w:val="1"/>
      <w:numFmt w:val="decimal"/>
      <w:lvlText w:val="%1."/>
      <w:lvlJc w:val="left"/>
      <w:pPr>
        <w:ind w:left="720" w:hanging="360"/>
      </w:pPr>
      <w:rPr>
        <w:b/>
        <w:bCs/>
      </w:rPr>
    </w:lvl>
    <w:lvl w:ilvl="1">
      <w:start w:val="1"/>
      <w:numFmt w:val="decimal"/>
      <w:lvlText w:val="%1.%2."/>
      <w:lvlJc w:val="left"/>
      <w:pPr>
        <w:ind w:left="107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 w15:restartNumberingAfterBreak="0">
    <w:nsid w:val="196B5E3B"/>
    <w:multiLevelType w:val="hybridMultilevel"/>
    <w:tmpl w:val="6F7434CC"/>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A67BE9"/>
    <w:multiLevelType w:val="hybridMultilevel"/>
    <w:tmpl w:val="F6DABBBA"/>
    <w:lvl w:ilvl="0" w:tplc="726613FE">
      <w:start w:val="2"/>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47E2285"/>
    <w:multiLevelType w:val="hybridMultilevel"/>
    <w:tmpl w:val="AA0E7582"/>
    <w:lvl w:ilvl="0" w:tplc="046CDB10">
      <w:start w:val="4"/>
      <w:numFmt w:val="bullet"/>
      <w:lvlText w:val="-"/>
      <w:lvlJc w:val="left"/>
      <w:pPr>
        <w:ind w:left="720" w:hanging="360"/>
      </w:pPr>
      <w:rPr>
        <w:rFonts w:ascii="Arial" w:eastAsiaTheme="minorEastAsia"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EE368DE"/>
    <w:multiLevelType w:val="multilevel"/>
    <w:tmpl w:val="A9F82E4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39C87CB4"/>
    <w:multiLevelType w:val="hybridMultilevel"/>
    <w:tmpl w:val="59F8EB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E755D30"/>
    <w:multiLevelType w:val="hybridMultilevel"/>
    <w:tmpl w:val="84AA08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5865959"/>
    <w:multiLevelType w:val="multilevel"/>
    <w:tmpl w:val="25127D24"/>
    <w:lvl w:ilvl="0">
      <w:start w:val="1"/>
      <w:numFmt w:val="decimal"/>
      <w:suff w:val="space"/>
      <w:lvlText w:val="%1."/>
      <w:lvlJc w:val="left"/>
      <w:pPr>
        <w:ind w:left="720" w:hanging="360"/>
      </w:pPr>
      <w:rPr>
        <w:i w:val="0"/>
        <w:iCs/>
        <w:color w:val="00435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78A40DB"/>
    <w:multiLevelType w:val="hybridMultilevel"/>
    <w:tmpl w:val="C2A0EE2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5277EB5"/>
    <w:multiLevelType w:val="hybridMultilevel"/>
    <w:tmpl w:val="D1FA166A"/>
    <w:lvl w:ilvl="0" w:tplc="589A7124">
      <w:start w:val="9"/>
      <w:numFmt w:val="bullet"/>
      <w:lvlText w:val="-"/>
      <w:lvlJc w:val="left"/>
      <w:pPr>
        <w:ind w:left="720" w:hanging="360"/>
      </w:pPr>
      <w:rPr>
        <w:rFonts w:ascii="Arial" w:eastAsia="Arial"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9566E7B"/>
    <w:multiLevelType w:val="hybridMultilevel"/>
    <w:tmpl w:val="8230F77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E95575C"/>
    <w:multiLevelType w:val="multilevel"/>
    <w:tmpl w:val="769496F0"/>
    <w:lvl w:ilvl="0">
      <w:start w:val="1"/>
      <w:numFmt w:val="decimal"/>
      <w:lvlText w:val="%1)"/>
      <w:lvlJc w:val="left"/>
      <w:pPr>
        <w:ind w:left="720" w:hanging="360"/>
      </w:pPr>
    </w:lvl>
    <w:lvl w:ilvl="1">
      <w:numFmt w:val="bullet"/>
      <w:lvlText w:val="–"/>
      <w:lvlJc w:val="left"/>
      <w:pPr>
        <w:ind w:left="1440" w:hanging="36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5900019"/>
    <w:multiLevelType w:val="multilevel"/>
    <w:tmpl w:val="DB5C1494"/>
    <w:lvl w:ilvl="0">
      <w:start w:val="1"/>
      <w:numFmt w:val="decimal"/>
      <w:suff w:val="space"/>
      <w:lvlText w:val="%1)"/>
      <w:lvlJc w:val="left"/>
      <w:pPr>
        <w:ind w:left="72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E224DB3"/>
    <w:multiLevelType w:val="multilevel"/>
    <w:tmpl w:val="45C28BE2"/>
    <w:lvl w:ilvl="0">
      <w:start w:val="1"/>
      <w:numFmt w:val="decimal"/>
      <w:pStyle w:val="0-pagrindinistekstas"/>
      <w:suff w:val="space"/>
      <w:lvlText w:val="%1."/>
      <w:lvlJc w:val="left"/>
      <w:pPr>
        <w:ind w:left="0" w:firstLine="0"/>
      </w:pPr>
      <w:rPr>
        <w:b/>
        <w:sz w:val="24"/>
        <w:szCs w:val="24"/>
      </w:rPr>
    </w:lvl>
    <w:lvl w:ilvl="1">
      <w:start w:val="1"/>
      <w:numFmt w:val="decimal"/>
      <w:lvlText w:val="%1.%2."/>
      <w:lvlJc w:val="left"/>
      <w:pPr>
        <w:ind w:left="0" w:firstLine="0"/>
      </w:pPr>
      <w:rPr>
        <w:b w:val="0"/>
        <w:i w:val="0"/>
      </w:rPr>
    </w:lvl>
    <w:lvl w:ilvl="2">
      <w:start w:val="1"/>
      <w:numFmt w:val="decimal"/>
      <w:lvlText w:val="%1.%2.%3."/>
      <w:lvlJc w:val="left"/>
      <w:pPr>
        <w:ind w:left="142"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7" w15:restartNumberingAfterBreak="0">
    <w:nsid w:val="78E826E8"/>
    <w:multiLevelType w:val="hybridMultilevel"/>
    <w:tmpl w:val="67BE6C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D75441F"/>
    <w:multiLevelType w:val="hybridMultilevel"/>
    <w:tmpl w:val="80D85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862F10"/>
    <w:multiLevelType w:val="hybridMultilevel"/>
    <w:tmpl w:val="CD42EB1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56825991">
    <w:abstractNumId w:val="9"/>
  </w:num>
  <w:num w:numId="2" w16cid:durableId="878980045">
    <w:abstractNumId w:val="2"/>
  </w:num>
  <w:num w:numId="3" w16cid:durableId="425418731">
    <w:abstractNumId w:val="6"/>
  </w:num>
  <w:num w:numId="4" w16cid:durableId="34477200">
    <w:abstractNumId w:val="13"/>
  </w:num>
  <w:num w:numId="5" w16cid:durableId="1628006868">
    <w:abstractNumId w:val="15"/>
  </w:num>
  <w:num w:numId="6" w16cid:durableId="808085475">
    <w:abstractNumId w:val="11"/>
  </w:num>
  <w:num w:numId="7" w16cid:durableId="1164781617">
    <w:abstractNumId w:val="7"/>
  </w:num>
  <w:num w:numId="8" w16cid:durableId="201328591">
    <w:abstractNumId w:val="17"/>
  </w:num>
  <w:num w:numId="9" w16cid:durableId="610162732">
    <w:abstractNumId w:val="19"/>
  </w:num>
  <w:num w:numId="10" w16cid:durableId="19668264">
    <w:abstractNumId w:val="8"/>
  </w:num>
  <w:num w:numId="11" w16cid:durableId="1497577232">
    <w:abstractNumId w:val="14"/>
  </w:num>
  <w:num w:numId="12" w16cid:durableId="1123419866">
    <w:abstractNumId w:val="3"/>
  </w:num>
  <w:num w:numId="13" w16cid:durableId="1163855162">
    <w:abstractNumId w:val="0"/>
  </w:num>
  <w:num w:numId="14" w16cid:durableId="55006937">
    <w:abstractNumId w:val="5"/>
  </w:num>
  <w:num w:numId="15" w16cid:durableId="1763451898">
    <w:abstractNumId w:val="10"/>
  </w:num>
  <w:num w:numId="16" w16cid:durableId="1153641838">
    <w:abstractNumId w:val="4"/>
  </w:num>
  <w:num w:numId="17" w16cid:durableId="1320692291">
    <w:abstractNumId w:val="12"/>
  </w:num>
  <w:num w:numId="18" w16cid:durableId="487750018">
    <w:abstractNumId w:val="16"/>
  </w:num>
  <w:num w:numId="19" w16cid:durableId="805851650">
    <w:abstractNumId w:val="1"/>
  </w:num>
  <w:num w:numId="20" w16cid:durableId="57216118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720"/>
  <w:autoHyphenation/>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604F"/>
    <w:rsid w:val="000117D3"/>
    <w:rsid w:val="00030E21"/>
    <w:rsid w:val="00036F8C"/>
    <w:rsid w:val="00040DAA"/>
    <w:rsid w:val="00040F85"/>
    <w:rsid w:val="00043A30"/>
    <w:rsid w:val="000457E7"/>
    <w:rsid w:val="0005010F"/>
    <w:rsid w:val="00054789"/>
    <w:rsid w:val="000657E6"/>
    <w:rsid w:val="000664B1"/>
    <w:rsid w:val="0006743E"/>
    <w:rsid w:val="00072D3F"/>
    <w:rsid w:val="000767FA"/>
    <w:rsid w:val="00076CAE"/>
    <w:rsid w:val="0008009B"/>
    <w:rsid w:val="000956BA"/>
    <w:rsid w:val="000979D4"/>
    <w:rsid w:val="000A2095"/>
    <w:rsid w:val="000C5EF1"/>
    <w:rsid w:val="000E61DF"/>
    <w:rsid w:val="000F112C"/>
    <w:rsid w:val="000F3F68"/>
    <w:rsid w:val="000F6DC1"/>
    <w:rsid w:val="000F7D6A"/>
    <w:rsid w:val="0010594F"/>
    <w:rsid w:val="001134FA"/>
    <w:rsid w:val="00117A58"/>
    <w:rsid w:val="001335EB"/>
    <w:rsid w:val="001468BA"/>
    <w:rsid w:val="00152741"/>
    <w:rsid w:val="00152AB1"/>
    <w:rsid w:val="001622CA"/>
    <w:rsid w:val="00164943"/>
    <w:rsid w:val="0018231E"/>
    <w:rsid w:val="00184AFF"/>
    <w:rsid w:val="0019412F"/>
    <w:rsid w:val="001B1F05"/>
    <w:rsid w:val="001B2080"/>
    <w:rsid w:val="001B4A7A"/>
    <w:rsid w:val="001C10AA"/>
    <w:rsid w:val="001D26FC"/>
    <w:rsid w:val="001D33A4"/>
    <w:rsid w:val="001D5DEF"/>
    <w:rsid w:val="001F2AB0"/>
    <w:rsid w:val="001F77AB"/>
    <w:rsid w:val="002030B8"/>
    <w:rsid w:val="00203CFC"/>
    <w:rsid w:val="002079B0"/>
    <w:rsid w:val="00215570"/>
    <w:rsid w:val="00226B5D"/>
    <w:rsid w:val="002275C4"/>
    <w:rsid w:val="00231023"/>
    <w:rsid w:val="00232F86"/>
    <w:rsid w:val="002371FB"/>
    <w:rsid w:val="00251CE4"/>
    <w:rsid w:val="0025358A"/>
    <w:rsid w:val="00265637"/>
    <w:rsid w:val="00266217"/>
    <w:rsid w:val="0029455B"/>
    <w:rsid w:val="002956F0"/>
    <w:rsid w:val="002A60E4"/>
    <w:rsid w:val="002E3B6C"/>
    <w:rsid w:val="002F61D1"/>
    <w:rsid w:val="002F6314"/>
    <w:rsid w:val="00300A05"/>
    <w:rsid w:val="00303FCC"/>
    <w:rsid w:val="003069A3"/>
    <w:rsid w:val="00310F82"/>
    <w:rsid w:val="003216AF"/>
    <w:rsid w:val="003306B7"/>
    <w:rsid w:val="00333D82"/>
    <w:rsid w:val="00336DE5"/>
    <w:rsid w:val="00342866"/>
    <w:rsid w:val="0034513F"/>
    <w:rsid w:val="00345700"/>
    <w:rsid w:val="003541D8"/>
    <w:rsid w:val="00363526"/>
    <w:rsid w:val="003773EC"/>
    <w:rsid w:val="003905FE"/>
    <w:rsid w:val="003A00D5"/>
    <w:rsid w:val="003A0E30"/>
    <w:rsid w:val="003A38E9"/>
    <w:rsid w:val="003A6869"/>
    <w:rsid w:val="003B232F"/>
    <w:rsid w:val="003B294C"/>
    <w:rsid w:val="003C067A"/>
    <w:rsid w:val="003D1C5C"/>
    <w:rsid w:val="003D1DCD"/>
    <w:rsid w:val="003D25DD"/>
    <w:rsid w:val="003D6A9B"/>
    <w:rsid w:val="003E0CCE"/>
    <w:rsid w:val="003E746F"/>
    <w:rsid w:val="003F54A7"/>
    <w:rsid w:val="003F655F"/>
    <w:rsid w:val="003F66CC"/>
    <w:rsid w:val="003F7ACC"/>
    <w:rsid w:val="00403FA0"/>
    <w:rsid w:val="00404BEB"/>
    <w:rsid w:val="00411897"/>
    <w:rsid w:val="00414FF1"/>
    <w:rsid w:val="004342FA"/>
    <w:rsid w:val="0044555A"/>
    <w:rsid w:val="004459D1"/>
    <w:rsid w:val="00447065"/>
    <w:rsid w:val="004525BA"/>
    <w:rsid w:val="00455EB7"/>
    <w:rsid w:val="004649FF"/>
    <w:rsid w:val="00471FE0"/>
    <w:rsid w:val="0047307B"/>
    <w:rsid w:val="00477513"/>
    <w:rsid w:val="004B0EA9"/>
    <w:rsid w:val="004D5853"/>
    <w:rsid w:val="004F28DB"/>
    <w:rsid w:val="004F6A65"/>
    <w:rsid w:val="00512728"/>
    <w:rsid w:val="00513C5F"/>
    <w:rsid w:val="00514D79"/>
    <w:rsid w:val="005158D9"/>
    <w:rsid w:val="005162E2"/>
    <w:rsid w:val="0052604F"/>
    <w:rsid w:val="00526265"/>
    <w:rsid w:val="00527B06"/>
    <w:rsid w:val="00530FC9"/>
    <w:rsid w:val="00533973"/>
    <w:rsid w:val="005356E2"/>
    <w:rsid w:val="00535C59"/>
    <w:rsid w:val="00542A7B"/>
    <w:rsid w:val="005447C4"/>
    <w:rsid w:val="00552654"/>
    <w:rsid w:val="00560BBF"/>
    <w:rsid w:val="00562595"/>
    <w:rsid w:val="00562682"/>
    <w:rsid w:val="005825F8"/>
    <w:rsid w:val="00583C8A"/>
    <w:rsid w:val="00590911"/>
    <w:rsid w:val="005944FD"/>
    <w:rsid w:val="005A0A53"/>
    <w:rsid w:val="005A3322"/>
    <w:rsid w:val="005B1F1D"/>
    <w:rsid w:val="005C1B0C"/>
    <w:rsid w:val="005C67B6"/>
    <w:rsid w:val="005D536B"/>
    <w:rsid w:val="005D7959"/>
    <w:rsid w:val="005E23E1"/>
    <w:rsid w:val="005E42B2"/>
    <w:rsid w:val="005F4560"/>
    <w:rsid w:val="005F45DD"/>
    <w:rsid w:val="005F77EF"/>
    <w:rsid w:val="0060776A"/>
    <w:rsid w:val="00613EC0"/>
    <w:rsid w:val="00621D9B"/>
    <w:rsid w:val="00621F11"/>
    <w:rsid w:val="006310F2"/>
    <w:rsid w:val="00632B9D"/>
    <w:rsid w:val="00635900"/>
    <w:rsid w:val="00647AED"/>
    <w:rsid w:val="006518B9"/>
    <w:rsid w:val="006552FF"/>
    <w:rsid w:val="00662F71"/>
    <w:rsid w:val="00696CB6"/>
    <w:rsid w:val="006B2232"/>
    <w:rsid w:val="006B4FBD"/>
    <w:rsid w:val="006C3239"/>
    <w:rsid w:val="006D002B"/>
    <w:rsid w:val="006D0081"/>
    <w:rsid w:val="006D4AAC"/>
    <w:rsid w:val="006E2E56"/>
    <w:rsid w:val="006E6223"/>
    <w:rsid w:val="006F5D94"/>
    <w:rsid w:val="00702B92"/>
    <w:rsid w:val="0070666D"/>
    <w:rsid w:val="00706F7A"/>
    <w:rsid w:val="00712AF9"/>
    <w:rsid w:val="00713A86"/>
    <w:rsid w:val="007206CE"/>
    <w:rsid w:val="00721BAD"/>
    <w:rsid w:val="0072262E"/>
    <w:rsid w:val="00724AF6"/>
    <w:rsid w:val="00733556"/>
    <w:rsid w:val="00754B8C"/>
    <w:rsid w:val="00757DE2"/>
    <w:rsid w:val="0076228B"/>
    <w:rsid w:val="00764C39"/>
    <w:rsid w:val="00767791"/>
    <w:rsid w:val="00773336"/>
    <w:rsid w:val="007949CE"/>
    <w:rsid w:val="00797BB1"/>
    <w:rsid w:val="007A4922"/>
    <w:rsid w:val="007A5891"/>
    <w:rsid w:val="007A73E0"/>
    <w:rsid w:val="007E0D22"/>
    <w:rsid w:val="007E21B8"/>
    <w:rsid w:val="007E776D"/>
    <w:rsid w:val="007F338C"/>
    <w:rsid w:val="007F6631"/>
    <w:rsid w:val="00804384"/>
    <w:rsid w:val="008130C2"/>
    <w:rsid w:val="0082302E"/>
    <w:rsid w:val="00823DFF"/>
    <w:rsid w:val="00825650"/>
    <w:rsid w:val="00830070"/>
    <w:rsid w:val="008376AD"/>
    <w:rsid w:val="00840296"/>
    <w:rsid w:val="0084221B"/>
    <w:rsid w:val="00865FBD"/>
    <w:rsid w:val="00870187"/>
    <w:rsid w:val="00873D62"/>
    <w:rsid w:val="00876D48"/>
    <w:rsid w:val="00880395"/>
    <w:rsid w:val="00881EF0"/>
    <w:rsid w:val="008A35CA"/>
    <w:rsid w:val="008A6CA0"/>
    <w:rsid w:val="008B6744"/>
    <w:rsid w:val="008C2B6A"/>
    <w:rsid w:val="008C2D57"/>
    <w:rsid w:val="008C6DEA"/>
    <w:rsid w:val="008E3C48"/>
    <w:rsid w:val="008E4B0B"/>
    <w:rsid w:val="008E5C13"/>
    <w:rsid w:val="008E5F65"/>
    <w:rsid w:val="008F17B6"/>
    <w:rsid w:val="008F2EC5"/>
    <w:rsid w:val="009062F1"/>
    <w:rsid w:val="00912D65"/>
    <w:rsid w:val="00913C19"/>
    <w:rsid w:val="00915214"/>
    <w:rsid w:val="00924847"/>
    <w:rsid w:val="00924F07"/>
    <w:rsid w:val="00926F44"/>
    <w:rsid w:val="00930EDB"/>
    <w:rsid w:val="009442E0"/>
    <w:rsid w:val="00951D55"/>
    <w:rsid w:val="00956757"/>
    <w:rsid w:val="00974E89"/>
    <w:rsid w:val="009976F2"/>
    <w:rsid w:val="00997E2B"/>
    <w:rsid w:val="009B4049"/>
    <w:rsid w:val="009B45B8"/>
    <w:rsid w:val="009B5FB1"/>
    <w:rsid w:val="009D261A"/>
    <w:rsid w:val="009D2F9D"/>
    <w:rsid w:val="009D624F"/>
    <w:rsid w:val="009D6413"/>
    <w:rsid w:val="009E27AC"/>
    <w:rsid w:val="009F6677"/>
    <w:rsid w:val="00A066B7"/>
    <w:rsid w:val="00A126AE"/>
    <w:rsid w:val="00A26229"/>
    <w:rsid w:val="00A307B1"/>
    <w:rsid w:val="00A331BE"/>
    <w:rsid w:val="00A35E83"/>
    <w:rsid w:val="00A428A7"/>
    <w:rsid w:val="00A43078"/>
    <w:rsid w:val="00A451F6"/>
    <w:rsid w:val="00A63B51"/>
    <w:rsid w:val="00A725DC"/>
    <w:rsid w:val="00A85DCA"/>
    <w:rsid w:val="00A8676D"/>
    <w:rsid w:val="00A91CD7"/>
    <w:rsid w:val="00A9528F"/>
    <w:rsid w:val="00A96B47"/>
    <w:rsid w:val="00AD268E"/>
    <w:rsid w:val="00AD41BA"/>
    <w:rsid w:val="00AD7A45"/>
    <w:rsid w:val="00AE0936"/>
    <w:rsid w:val="00AE140B"/>
    <w:rsid w:val="00AE1E2F"/>
    <w:rsid w:val="00AE65B2"/>
    <w:rsid w:val="00AF5E4F"/>
    <w:rsid w:val="00AF65EF"/>
    <w:rsid w:val="00B01201"/>
    <w:rsid w:val="00B1060B"/>
    <w:rsid w:val="00B21308"/>
    <w:rsid w:val="00B2364F"/>
    <w:rsid w:val="00B2615A"/>
    <w:rsid w:val="00B727CF"/>
    <w:rsid w:val="00B81001"/>
    <w:rsid w:val="00B87E57"/>
    <w:rsid w:val="00B9668E"/>
    <w:rsid w:val="00BA0199"/>
    <w:rsid w:val="00BA14EB"/>
    <w:rsid w:val="00BA4DD8"/>
    <w:rsid w:val="00BB3145"/>
    <w:rsid w:val="00BB3779"/>
    <w:rsid w:val="00BB712E"/>
    <w:rsid w:val="00BB74D0"/>
    <w:rsid w:val="00BB7AD9"/>
    <w:rsid w:val="00BC48C9"/>
    <w:rsid w:val="00BD48AC"/>
    <w:rsid w:val="00BE65A6"/>
    <w:rsid w:val="00C025E1"/>
    <w:rsid w:val="00C1240A"/>
    <w:rsid w:val="00C15631"/>
    <w:rsid w:val="00C22272"/>
    <w:rsid w:val="00C2588C"/>
    <w:rsid w:val="00C41AC6"/>
    <w:rsid w:val="00C5673D"/>
    <w:rsid w:val="00C56741"/>
    <w:rsid w:val="00C6188B"/>
    <w:rsid w:val="00C72C9E"/>
    <w:rsid w:val="00C745E1"/>
    <w:rsid w:val="00C760F7"/>
    <w:rsid w:val="00C80CC7"/>
    <w:rsid w:val="00CA031E"/>
    <w:rsid w:val="00CA0CD0"/>
    <w:rsid w:val="00CA5FFB"/>
    <w:rsid w:val="00CA6D2C"/>
    <w:rsid w:val="00CB0219"/>
    <w:rsid w:val="00CC3FD6"/>
    <w:rsid w:val="00CD0D24"/>
    <w:rsid w:val="00CD7BBD"/>
    <w:rsid w:val="00CE4DD0"/>
    <w:rsid w:val="00CE4E17"/>
    <w:rsid w:val="00CE7733"/>
    <w:rsid w:val="00CE7828"/>
    <w:rsid w:val="00D01381"/>
    <w:rsid w:val="00D04202"/>
    <w:rsid w:val="00D0543B"/>
    <w:rsid w:val="00D05891"/>
    <w:rsid w:val="00D13E8E"/>
    <w:rsid w:val="00D15660"/>
    <w:rsid w:val="00D15A92"/>
    <w:rsid w:val="00D30B50"/>
    <w:rsid w:val="00D4032E"/>
    <w:rsid w:val="00D43077"/>
    <w:rsid w:val="00D45A22"/>
    <w:rsid w:val="00D511DE"/>
    <w:rsid w:val="00D604A3"/>
    <w:rsid w:val="00D8405C"/>
    <w:rsid w:val="00D845F7"/>
    <w:rsid w:val="00D91E86"/>
    <w:rsid w:val="00D93F69"/>
    <w:rsid w:val="00DA2A84"/>
    <w:rsid w:val="00DA78C4"/>
    <w:rsid w:val="00DB5B72"/>
    <w:rsid w:val="00DC32DB"/>
    <w:rsid w:val="00DC54D8"/>
    <w:rsid w:val="00DD311F"/>
    <w:rsid w:val="00DD43A3"/>
    <w:rsid w:val="00DE24C9"/>
    <w:rsid w:val="00DF2662"/>
    <w:rsid w:val="00DF2902"/>
    <w:rsid w:val="00E01C6C"/>
    <w:rsid w:val="00E20DDF"/>
    <w:rsid w:val="00E24ED8"/>
    <w:rsid w:val="00E25CD3"/>
    <w:rsid w:val="00E447A3"/>
    <w:rsid w:val="00E61C35"/>
    <w:rsid w:val="00E64420"/>
    <w:rsid w:val="00E83194"/>
    <w:rsid w:val="00EA0CBB"/>
    <w:rsid w:val="00EA0EBD"/>
    <w:rsid w:val="00EB24BA"/>
    <w:rsid w:val="00EB3391"/>
    <w:rsid w:val="00EB3E50"/>
    <w:rsid w:val="00EC1C51"/>
    <w:rsid w:val="00EC5AFA"/>
    <w:rsid w:val="00ED0E34"/>
    <w:rsid w:val="00EE3600"/>
    <w:rsid w:val="00EE611C"/>
    <w:rsid w:val="00EE62F5"/>
    <w:rsid w:val="00F1178C"/>
    <w:rsid w:val="00F15B13"/>
    <w:rsid w:val="00F2490C"/>
    <w:rsid w:val="00F26BF8"/>
    <w:rsid w:val="00F315EE"/>
    <w:rsid w:val="00F327A4"/>
    <w:rsid w:val="00F35BC1"/>
    <w:rsid w:val="00F3656F"/>
    <w:rsid w:val="00F37887"/>
    <w:rsid w:val="00F40DD6"/>
    <w:rsid w:val="00F61FC6"/>
    <w:rsid w:val="00F665D4"/>
    <w:rsid w:val="00F767CF"/>
    <w:rsid w:val="00F77D16"/>
    <w:rsid w:val="00F960B7"/>
    <w:rsid w:val="00FA6D8C"/>
    <w:rsid w:val="00FC0A7F"/>
    <w:rsid w:val="00FD2166"/>
    <w:rsid w:val="00FD5C6F"/>
    <w:rsid w:val="00FD76C6"/>
    <w:rsid w:val="00FE113A"/>
    <w:rsid w:val="00FE1B32"/>
    <w:rsid w:val="00FE47B7"/>
    <w:rsid w:val="00FF41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345B4"/>
  <w15:docId w15:val="{616BEC0F-F2DC-485E-B1F1-A115A8DCF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kern w:val="3"/>
        <w:sz w:val="22"/>
        <w:szCs w:val="22"/>
        <w:lang w:val="en-US" w:eastAsia="en-US" w:bidi="ar-SA"/>
      </w:rPr>
    </w:rPrDefault>
    <w:pPrDefault>
      <w:pPr>
        <w:autoSpaceDN w:val="0"/>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276" w:lineRule="auto"/>
    </w:pPr>
    <w:rPr>
      <w:rFonts w:eastAsia="Times New Roman"/>
      <w:kern w:val="0"/>
      <w:sz w:val="21"/>
      <w:szCs w:val="21"/>
      <w:lang w:val="lt-LT" w:eastAsia="lt-LT"/>
    </w:rPr>
  </w:style>
  <w:style w:type="paragraph" w:styleId="Heading2">
    <w:name w:val="heading 2"/>
    <w:basedOn w:val="Normal"/>
    <w:next w:val="Normal"/>
    <w:link w:val="Heading2Char"/>
    <w:uiPriority w:val="9"/>
    <w:semiHidden/>
    <w:unhideWhenUsed/>
    <w:qFormat/>
    <w:rsid w:val="002371FB"/>
    <w:pPr>
      <w:keepNext/>
      <w:keepLines/>
      <w:suppressAutoHyphens w:val="0"/>
      <w:autoSpaceDN/>
      <w:spacing w:before="120" w:after="0" w:line="240" w:lineRule="auto"/>
      <w:outlineLvl w:val="1"/>
    </w:pPr>
    <w:rPr>
      <w:rFonts w:asciiTheme="majorHAnsi" w:eastAsiaTheme="majorEastAsia" w:hAnsiTheme="majorHAnsi" w:cstheme="majorBidi"/>
      <w:color w:val="E97132" w:themeColor="accent2"/>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uiPriority w:val="99"/>
    <w:rPr>
      <w:sz w:val="20"/>
      <w:szCs w:val="20"/>
    </w:rPr>
  </w:style>
  <w:style w:type="character" w:customStyle="1" w:styleId="FootnoteTextChar">
    <w:name w:val="Footnote Text Char"/>
    <w:basedOn w:val="DefaultParagraphFont"/>
    <w:uiPriority w:val="99"/>
    <w:rPr>
      <w:rFonts w:eastAsia="Times New Roman"/>
      <w:kern w:val="0"/>
      <w:sz w:val="20"/>
      <w:szCs w:val="20"/>
      <w:lang w:val="lt-LT" w:eastAsia="lt-LT"/>
    </w:rPr>
  </w:style>
  <w:style w:type="paragraph" w:styleId="Subtitle">
    <w:name w:val="Subtitle"/>
    <w:basedOn w:val="Normal"/>
    <w:next w:val="Normal"/>
    <w:uiPriority w:val="11"/>
    <w:qFormat/>
    <w:pPr>
      <w:spacing w:after="240"/>
    </w:pPr>
    <w:rPr>
      <w:caps/>
      <w:color w:val="404040"/>
      <w:spacing w:val="20"/>
      <w:sz w:val="28"/>
      <w:szCs w:val="28"/>
    </w:rPr>
  </w:style>
  <w:style w:type="character" w:customStyle="1" w:styleId="SubtitleChar">
    <w:name w:val="Subtitle Char"/>
    <w:basedOn w:val="DefaultParagraphFont"/>
    <w:uiPriority w:val="11"/>
    <w:rPr>
      <w:rFonts w:eastAsia="Times New Roman"/>
      <w:caps/>
      <w:color w:val="404040"/>
      <w:spacing w:val="20"/>
      <w:kern w:val="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uiPriority w:val="34"/>
    <w:qFormat/>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ist L1"/>
    <w:basedOn w:val="Normal"/>
    <w:uiPriority w:val="34"/>
    <w:qFormat/>
    <w:pPr>
      <w:ind w:left="720"/>
      <w:contextualSpacing/>
    </w:pPr>
    <w:rPr>
      <w:rFonts w:eastAsia="Calibri"/>
      <w:kern w:val="3"/>
      <w:sz w:val="22"/>
      <w:szCs w:val="22"/>
      <w:lang w:val="en-US" w:eastAsia="en-US"/>
    </w:rPr>
  </w:style>
  <w:style w:type="character" w:styleId="FootnoteReference">
    <w:name w:val="footnote reference"/>
    <w:basedOn w:val="DefaultParagraphFont"/>
    <w:rPr>
      <w:position w:val="0"/>
      <w:vertAlign w:val="superscript"/>
    </w:rPr>
  </w:style>
  <w:style w:type="character" w:customStyle="1" w:styleId="cf01">
    <w:name w:val="cf01"/>
    <w:basedOn w:val="DefaultParagraphFont"/>
    <w:rPr>
      <w:rFonts w:ascii="Segoe UI" w:hAnsi="Segoe UI" w:cs="Segoe UI"/>
      <w:sz w:val="18"/>
      <w:szCs w:val="18"/>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rFonts w:eastAsia="Times New Roman"/>
      <w:kern w:val="0"/>
      <w:sz w:val="20"/>
      <w:szCs w:val="20"/>
      <w:lang w:val="lt-LT" w:eastAsia="lt-LT"/>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eastAsia="Times New Roman"/>
      <w:b/>
      <w:bCs/>
      <w:kern w:val="0"/>
      <w:sz w:val="20"/>
      <w:szCs w:val="20"/>
      <w:lang w:val="lt-LT" w:eastAsia="lt-LT"/>
    </w:rPr>
  </w:style>
  <w:style w:type="paragraph" w:styleId="Header">
    <w:name w:val="header"/>
    <w:basedOn w:val="Normal"/>
    <w:pPr>
      <w:tabs>
        <w:tab w:val="center" w:pos="4680"/>
        <w:tab w:val="right" w:pos="9360"/>
      </w:tabs>
      <w:spacing w:after="0" w:line="240" w:lineRule="auto"/>
    </w:pPr>
  </w:style>
  <w:style w:type="character" w:customStyle="1" w:styleId="HeaderChar">
    <w:name w:val="Header Char"/>
    <w:basedOn w:val="DefaultParagraphFont"/>
    <w:rPr>
      <w:rFonts w:eastAsia="Times New Roman"/>
      <w:kern w:val="0"/>
      <w:sz w:val="21"/>
      <w:szCs w:val="21"/>
      <w:lang w:val="lt-LT" w:eastAsia="lt-LT"/>
    </w:rPr>
  </w:style>
  <w:style w:type="paragraph" w:styleId="Footer">
    <w:name w:val="footer"/>
    <w:basedOn w:val="Normal"/>
    <w:uiPriority w:val="99"/>
    <w:pPr>
      <w:tabs>
        <w:tab w:val="center" w:pos="4680"/>
        <w:tab w:val="right" w:pos="9360"/>
      </w:tabs>
      <w:spacing w:after="0" w:line="240" w:lineRule="auto"/>
    </w:pPr>
  </w:style>
  <w:style w:type="character" w:customStyle="1" w:styleId="FooterChar">
    <w:name w:val="Footer Char"/>
    <w:basedOn w:val="DefaultParagraphFont"/>
    <w:uiPriority w:val="99"/>
    <w:rPr>
      <w:rFonts w:eastAsia="Times New Roman"/>
      <w:kern w:val="0"/>
      <w:sz w:val="21"/>
      <w:szCs w:val="21"/>
      <w:lang w:val="lt-LT" w:eastAsia="lt-LT"/>
    </w:rPr>
  </w:style>
  <w:style w:type="paragraph" w:styleId="Revision">
    <w:name w:val="Revision"/>
    <w:pPr>
      <w:spacing w:after="0"/>
    </w:pPr>
    <w:rPr>
      <w:rFonts w:eastAsia="Times New Roman"/>
      <w:kern w:val="0"/>
      <w:sz w:val="21"/>
      <w:szCs w:val="21"/>
      <w:lang w:val="lt-LT" w:eastAsia="lt-LT"/>
    </w:rPr>
  </w:style>
  <w:style w:type="character" w:customStyle="1" w:styleId="Heading2Char">
    <w:name w:val="Heading 2 Char"/>
    <w:basedOn w:val="DefaultParagraphFont"/>
    <w:link w:val="Heading2"/>
    <w:uiPriority w:val="9"/>
    <w:semiHidden/>
    <w:rsid w:val="002371FB"/>
    <w:rPr>
      <w:rFonts w:asciiTheme="majorHAnsi" w:eastAsiaTheme="majorEastAsia" w:hAnsiTheme="majorHAnsi" w:cstheme="majorBidi"/>
      <w:color w:val="E97132" w:themeColor="accent2"/>
      <w:kern w:val="0"/>
      <w:sz w:val="36"/>
      <w:szCs w:val="36"/>
      <w:lang w:val="lt-LT" w:eastAsia="lt-LT"/>
    </w:rPr>
  </w:style>
  <w:style w:type="paragraph" w:customStyle="1" w:styleId="tin">
    <w:name w:val="tin"/>
    <w:basedOn w:val="Normal"/>
    <w:rsid w:val="00840296"/>
    <w:pPr>
      <w:suppressAutoHyphens w:val="0"/>
      <w:autoSpaceDN/>
      <w:spacing w:before="100" w:beforeAutospacing="1" w:after="100" w:afterAutospacing="1" w:line="240" w:lineRule="auto"/>
    </w:pPr>
    <w:rPr>
      <w:rFonts w:ascii="Times New Roman" w:hAnsi="Times New Roman"/>
      <w:sz w:val="24"/>
      <w:szCs w:val="24"/>
    </w:rPr>
  </w:style>
  <w:style w:type="character" w:styleId="Strong">
    <w:name w:val="Strong"/>
    <w:basedOn w:val="DefaultParagraphFont"/>
    <w:uiPriority w:val="22"/>
    <w:qFormat/>
    <w:rsid w:val="00840296"/>
    <w:rPr>
      <w:b/>
      <w:bCs/>
    </w:rPr>
  </w:style>
  <w:style w:type="character" w:styleId="Hyperlink">
    <w:name w:val="Hyperlink"/>
    <w:aliases w:val="Alna"/>
    <w:basedOn w:val="DefaultParagraphFont"/>
    <w:uiPriority w:val="99"/>
    <w:unhideWhenUsed/>
    <w:rsid w:val="00840296"/>
    <w:rPr>
      <w:strike w:val="0"/>
      <w:dstrike w:val="0"/>
      <w:color w:val="auto"/>
      <w:u w:val="none"/>
      <w:effect w:val="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924F07"/>
    <w:pPr>
      <w:suppressAutoHyphens w:val="0"/>
      <w:autoSpaceDN/>
      <w:ind w:firstLine="567"/>
      <w:jc w:val="both"/>
    </w:pPr>
    <w:rPr>
      <w:rFonts w:asciiTheme="minorHAnsi" w:eastAsiaTheme="minorEastAsia" w:hAnsiTheme="minorHAnsi" w:cstheme="minorBidi"/>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924F07"/>
    <w:rPr>
      <w:rFonts w:asciiTheme="minorHAnsi" w:eastAsiaTheme="minorEastAsia" w:hAnsiTheme="minorHAnsi" w:cstheme="minorBidi"/>
      <w:kern w:val="0"/>
      <w:sz w:val="21"/>
      <w:szCs w:val="20"/>
      <w:lang w:val="lt-LT" w:eastAsia="lt-LT"/>
    </w:rPr>
  </w:style>
  <w:style w:type="paragraph" w:customStyle="1" w:styleId="Point1">
    <w:name w:val="Point 1"/>
    <w:basedOn w:val="Normal"/>
    <w:qFormat/>
    <w:rsid w:val="00924F07"/>
    <w:pPr>
      <w:autoSpaceDN/>
      <w:spacing w:before="120" w:after="120" w:line="240" w:lineRule="auto"/>
      <w:ind w:left="1418" w:hanging="567"/>
      <w:jc w:val="both"/>
      <w:textAlignment w:val="baseline"/>
    </w:pPr>
    <w:rPr>
      <w:rFonts w:ascii="Times New Roman" w:hAnsi="Times New Roman"/>
      <w:sz w:val="24"/>
      <w:szCs w:val="20"/>
      <w:lang w:val="en-GB" w:eastAsia="zh-CN"/>
    </w:rPr>
  </w:style>
  <w:style w:type="character" w:customStyle="1" w:styleId="ui-provider">
    <w:name w:val="ui-provider"/>
    <w:basedOn w:val="DefaultParagraphFont"/>
    <w:rsid w:val="0084221B"/>
  </w:style>
  <w:style w:type="paragraph" w:customStyle="1" w:styleId="0-pagrindinistekstas">
    <w:name w:val="0-pagrindinis tekstas"/>
    <w:rsid w:val="008C2D57"/>
    <w:pPr>
      <w:numPr>
        <w:numId w:val="18"/>
      </w:numPr>
      <w:suppressAutoHyphens/>
      <w:autoSpaceDN/>
      <w:spacing w:line="259" w:lineRule="auto"/>
      <w:jc w:val="both"/>
    </w:pPr>
    <w:rPr>
      <w:rFonts w:ascii="Times New Roman" w:eastAsia="Times New Roman" w:hAnsi="Times New Roman"/>
      <w:kern w:val="0"/>
      <w:sz w:val="24"/>
      <w:szCs w:val="24"/>
      <w:lang w:val="lt-LT"/>
    </w:rPr>
  </w:style>
  <w:style w:type="paragraph" w:customStyle="1" w:styleId="DefaultStyle">
    <w:name w:val="Default Style"/>
    <w:rsid w:val="008C2D57"/>
    <w:pPr>
      <w:widowControl w:val="0"/>
      <w:suppressAutoHyphens/>
      <w:autoSpaceDN/>
      <w:spacing w:line="259" w:lineRule="auto"/>
    </w:pPr>
    <w:rPr>
      <w:rFonts w:ascii="Times New Roman" w:hAnsi="Times New Roman"/>
      <w:kern w:val="0"/>
      <w:sz w:val="24"/>
      <w:szCs w:val="24"/>
    </w:rPr>
  </w:style>
  <w:style w:type="character" w:styleId="IntenseReference">
    <w:name w:val="Intense Reference"/>
    <w:basedOn w:val="DefaultParagraphFont"/>
    <w:uiPriority w:val="32"/>
    <w:qFormat/>
    <w:rsid w:val="00FE113A"/>
    <w:rPr>
      <w:b/>
      <w:bCs/>
      <w:smallCaps/>
      <w:color w:val="0F4761" w:themeColor="accent1" w:themeShade="BF"/>
      <w:spacing w:val="5"/>
    </w:rPr>
  </w:style>
  <w:style w:type="table" w:customStyle="1" w:styleId="TableGrid3">
    <w:name w:val="Table Grid3"/>
    <w:basedOn w:val="TableNormal"/>
    <w:next w:val="TableGrid"/>
    <w:uiPriority w:val="39"/>
    <w:rsid w:val="00A96B47"/>
    <w:pPr>
      <w:autoSpaceDN/>
      <w:spacing w:after="0"/>
    </w:pPr>
    <w:rPr>
      <w:rFonts w:ascii="Times New Roman" w:eastAsia="Times New Roman" w:hAnsi="Times New Roman"/>
      <w:kern w:val="0"/>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A96B4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246236">
      <w:bodyDiv w:val="1"/>
      <w:marLeft w:val="0"/>
      <w:marRight w:val="0"/>
      <w:marTop w:val="0"/>
      <w:marBottom w:val="0"/>
      <w:divBdr>
        <w:top w:val="none" w:sz="0" w:space="0" w:color="auto"/>
        <w:left w:val="none" w:sz="0" w:space="0" w:color="auto"/>
        <w:bottom w:val="none" w:sz="0" w:space="0" w:color="auto"/>
        <w:right w:val="none" w:sz="0" w:space="0" w:color="auto"/>
      </w:divBdr>
    </w:div>
    <w:div w:id="14002535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25AF0D-26BA-430E-A090-8A1563EF1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1</Pages>
  <Words>339</Words>
  <Characters>1934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Voroncova</dc:creator>
  <dc:description/>
  <cp:lastModifiedBy>Jūratė Barzdaitienė</cp:lastModifiedBy>
  <cp:revision>232</cp:revision>
  <cp:lastPrinted>2024-04-15T19:02:00Z</cp:lastPrinted>
  <dcterms:created xsi:type="dcterms:W3CDTF">2024-05-15T13:28:00Z</dcterms:created>
  <dcterms:modified xsi:type="dcterms:W3CDTF">2026-07-20T06:59:00Z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43f10a-881e-4653-a55e-02ca2cc829dc_Enabled">
    <vt:lpwstr>true</vt:lpwstr>
  </property>
  <property fmtid="{D5CDD505-2E9C-101B-9397-08002B2CF9AE}" pid="3" name="MSIP_Label_9043f10a-881e-4653-a55e-02ca2cc829dc_SetDate">
    <vt:lpwstr>2026-07-09T06:16:00Z</vt:lpwstr>
  </property>
  <property fmtid="{D5CDD505-2E9C-101B-9397-08002B2CF9AE}" pid="4" name="MSIP_Label_9043f10a-881e-4653-a55e-02ca2cc829dc_Method">
    <vt:lpwstr>Standard</vt:lpwstr>
  </property>
  <property fmtid="{D5CDD505-2E9C-101B-9397-08002B2CF9AE}" pid="5" name="MSIP_Label_9043f10a-881e-4653-a55e-02ca2cc829dc_Name">
    <vt:lpwstr>ADC_class_200</vt:lpwstr>
  </property>
  <property fmtid="{D5CDD505-2E9C-101B-9397-08002B2CF9AE}" pid="6" name="MSIP_Label_9043f10a-881e-4653-a55e-02ca2cc829dc_SiteId">
    <vt:lpwstr>94cfddbc-0627-494a-ad7a-29aea3aea832</vt:lpwstr>
  </property>
  <property fmtid="{D5CDD505-2E9C-101B-9397-08002B2CF9AE}" pid="7" name="MSIP_Label_9043f10a-881e-4653-a55e-02ca2cc829dc_ActionId">
    <vt:lpwstr>1ce9f9c1-27d3-47ee-b878-a1dccfb82df2</vt:lpwstr>
  </property>
  <property fmtid="{D5CDD505-2E9C-101B-9397-08002B2CF9AE}" pid="8" name="MSIP_Label_9043f10a-881e-4653-a55e-02ca2cc829dc_ContentBits">
    <vt:lpwstr>0</vt:lpwstr>
  </property>
  <property fmtid="{D5CDD505-2E9C-101B-9397-08002B2CF9AE}" pid="9" name="MSIP_Label_9043f10a-881e-4653-a55e-02ca2cc829dc_Tag">
    <vt:lpwstr>10, 3, 0, 1</vt:lpwstr>
  </property>
</Properties>
</file>